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99"/>
        <w:tblW w:w="161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60"/>
        <w:gridCol w:w="6436"/>
        <w:gridCol w:w="3118"/>
        <w:gridCol w:w="2792"/>
      </w:tblGrid>
      <w:tr w:rsidR="001D620C" w:rsidRPr="001D620C" w14:paraId="2B7C08C2" w14:textId="77777777" w:rsidTr="003B648B">
        <w:trPr>
          <w:trHeight w:val="348"/>
        </w:trPr>
        <w:tc>
          <w:tcPr>
            <w:tcW w:w="16106" w:type="dxa"/>
            <w:gridSpan w:val="4"/>
            <w:tcBorders>
              <w:top w:val="dotDash" w:sz="8" w:space="0" w:color="000000"/>
              <w:left w:val="nil"/>
              <w:bottom w:val="dotDash" w:sz="8" w:space="0" w:color="000000"/>
              <w:right w:val="nil"/>
            </w:tcBorders>
            <w:shd w:val="clear" w:color="auto" w:fill="7ACC8E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14:paraId="0BD9427D" w14:textId="77777777" w:rsidR="001D620C" w:rsidRDefault="001D620C" w:rsidP="003B64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en-GB"/>
              </w:rPr>
            </w:pPr>
            <w:r w:rsidRPr="001D620C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en-GB"/>
              </w:rPr>
              <w:t xml:space="preserve">THRIVE </w:t>
            </w:r>
          </w:p>
          <w:p w14:paraId="59216C4E" w14:textId="2A487BF4" w:rsidR="0091402B" w:rsidRDefault="0091402B" w:rsidP="0091402B">
            <w:pPr>
              <w:spacing w:after="0" w:line="240" w:lineRule="auto"/>
              <w:jc w:val="center"/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</w:pPr>
            <w:r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 xml:space="preserve">The THRIVE framework is an integrated, person </w:t>
            </w:r>
            <w:proofErr w:type="spellStart"/>
            <w:r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>cent</w:t>
            </w:r>
            <w:r w:rsidR="00F31F6E"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>r</w:t>
            </w:r>
            <w:r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>ed</w:t>
            </w:r>
            <w:proofErr w:type="spellEnd"/>
            <w:r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 xml:space="preserve">, and needs led approach to delivering mental health services for children, young </w:t>
            </w:r>
            <w:r w:rsidR="00ED4715"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>people,</w:t>
            </w:r>
            <w:r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 xml:space="preserve"> and their families. It </w:t>
            </w:r>
            <w:proofErr w:type="spellStart"/>
            <w:r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>conceptuali</w:t>
            </w:r>
            <w:r w:rsidR="00F31F6E"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>s</w:t>
            </w:r>
            <w:r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>es</w:t>
            </w:r>
            <w:proofErr w:type="spellEnd"/>
            <w:r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 xml:space="preserve"> need in five </w:t>
            </w:r>
            <w:r w:rsidR="00EC5401"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>categories:</w:t>
            </w:r>
            <w:r>
              <w:rPr>
                <w:rFonts w:ascii="Helvetica" w:hAnsi="Helvetica" w:cs="Arial"/>
                <w:color w:val="222222"/>
                <w:sz w:val="21"/>
                <w:szCs w:val="21"/>
                <w:lang w:val="en"/>
              </w:rPr>
              <w:t xml:space="preserve"> Thriving, Getting Advice and Signposting, Getting Help, Getting More Help and Getting Risk Support.</w:t>
            </w:r>
          </w:p>
          <w:p w14:paraId="67405EA7" w14:textId="480A1F92" w:rsidR="00D44CC2" w:rsidRPr="001D620C" w:rsidRDefault="00440167" w:rsidP="0091402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8" w:history="1">
              <w:r w:rsidR="00D44CC2" w:rsidRPr="00D94B40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https://www.annafreud.org/mental-health-professionals/thrive-framework/</w:t>
              </w:r>
            </w:hyperlink>
            <w:r w:rsidR="00D44C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15A01" w:rsidRPr="001D620C" w14:paraId="1634AF73" w14:textId="77777777" w:rsidTr="000E26CB">
        <w:trPr>
          <w:trHeight w:val="297"/>
        </w:trPr>
        <w:tc>
          <w:tcPr>
            <w:tcW w:w="3789" w:type="dxa"/>
            <w:tcBorders>
              <w:top w:val="dotDash" w:sz="8" w:space="0" w:color="000000"/>
              <w:left w:val="nil"/>
              <w:bottom w:val="dotDash" w:sz="8" w:space="0" w:color="000000"/>
              <w:right w:val="dotDash" w:sz="8" w:space="0" w:color="000000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14:paraId="5068B705" w14:textId="733DBEC6" w:rsidR="001D620C" w:rsidRPr="00ED4715" w:rsidRDefault="001D620C" w:rsidP="003B648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D4715">
              <w:rPr>
                <w:rFonts w:eastAsia="Times New Roman" w:cstheme="minorHAnsi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  <w:t>Getting Advice</w:t>
            </w:r>
          </w:p>
        </w:tc>
        <w:tc>
          <w:tcPr>
            <w:tcW w:w="6520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14:paraId="5C420BAA" w14:textId="22CCB282" w:rsidR="001D620C" w:rsidRPr="00ED4715" w:rsidRDefault="001D620C" w:rsidP="003B648B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8"/>
                <w:szCs w:val="28"/>
                <w:lang w:eastAsia="en-GB"/>
              </w:rPr>
            </w:pPr>
            <w:r w:rsidRPr="00ED4715">
              <w:rPr>
                <w:rFonts w:eastAsia="Times New Roman" w:cstheme="minorHAnsi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  <w:t xml:space="preserve">Getting Help </w:t>
            </w:r>
          </w:p>
          <w:p w14:paraId="6CC65238" w14:textId="77777777" w:rsidR="001D620C" w:rsidRPr="00ED4715" w:rsidRDefault="001D620C" w:rsidP="003B648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14:paraId="0F4D29E7" w14:textId="21E8F361" w:rsidR="001D620C" w:rsidRPr="00ED4715" w:rsidRDefault="00F74333" w:rsidP="003B648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D471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  <w:t>Getting More Help</w:t>
            </w:r>
          </w:p>
        </w:tc>
        <w:tc>
          <w:tcPr>
            <w:tcW w:w="2678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nil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14:paraId="1E4D4AA0" w14:textId="00CD9507" w:rsidR="001D620C" w:rsidRPr="00ED4715" w:rsidRDefault="00F74333" w:rsidP="003B648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D4715">
              <w:rPr>
                <w:rFonts w:eastAsia="Times New Roman" w:cstheme="minorHAnsi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  <w:t>Getting Risk Support</w:t>
            </w:r>
          </w:p>
        </w:tc>
      </w:tr>
      <w:tr w:rsidR="001D620C" w:rsidRPr="001D620C" w14:paraId="4BE9CA52" w14:textId="77777777" w:rsidTr="003B648B">
        <w:trPr>
          <w:trHeight w:val="182"/>
        </w:trPr>
        <w:tc>
          <w:tcPr>
            <w:tcW w:w="16106" w:type="dxa"/>
            <w:gridSpan w:val="4"/>
            <w:tcBorders>
              <w:top w:val="dotDash" w:sz="8" w:space="0" w:color="000000"/>
              <w:left w:val="nil"/>
              <w:bottom w:val="dotDash" w:sz="8" w:space="0" w:color="000000"/>
              <w:right w:val="nil"/>
            </w:tcBorders>
            <w:shd w:val="clear" w:color="auto" w:fill="21C5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14:paraId="7E3B81A6" w14:textId="77777777" w:rsidR="001D620C" w:rsidRPr="001D620C" w:rsidRDefault="001D620C" w:rsidP="003B648B">
            <w:pPr>
              <w:pStyle w:val="ListParagraph"/>
              <w:spacing w:after="0" w:line="240" w:lineRule="auto"/>
              <w:ind w:left="319"/>
              <w:jc w:val="center"/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lang w:eastAsia="en-GB"/>
              </w:rPr>
            </w:pPr>
            <w:r w:rsidRPr="001D620C">
              <w:rPr>
                <w:rFonts w:eastAsia="Times New Roman" w:cstheme="minorHAnsi"/>
                <w:b/>
                <w:color w:val="000000"/>
                <w:kern w:val="24"/>
                <w:sz w:val="24"/>
                <w:szCs w:val="24"/>
                <w:lang w:eastAsia="en-GB"/>
              </w:rPr>
              <w:t>Services Offered</w:t>
            </w:r>
          </w:p>
        </w:tc>
      </w:tr>
      <w:tr w:rsidR="00A15A01" w:rsidRPr="001D620C" w14:paraId="60B45A94" w14:textId="77777777" w:rsidTr="000E26CB">
        <w:trPr>
          <w:trHeight w:val="7977"/>
        </w:trPr>
        <w:tc>
          <w:tcPr>
            <w:tcW w:w="3789" w:type="dxa"/>
            <w:tcBorders>
              <w:top w:val="dotDash" w:sz="8" w:space="0" w:color="000000"/>
              <w:left w:val="nil"/>
              <w:bottom w:val="dotDash" w:sz="8" w:space="0" w:color="000000"/>
              <w:right w:val="dotDash" w:sz="8" w:space="0" w:color="000000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14:paraId="184FCCFE" w14:textId="21A05791" w:rsidR="001D620C" w:rsidRPr="00171751" w:rsidRDefault="00440167" w:rsidP="001717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9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My Mind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– information for Children, young people, parents and carers</w:t>
            </w:r>
          </w:p>
          <w:p w14:paraId="3AAFD056" w14:textId="072F9B4B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10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Kind to Your Mind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– </w:t>
            </w:r>
            <w:r w:rsidR="001B1E46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A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range of useful resources to help with your mental wellbeing</w:t>
            </w:r>
          </w:p>
          <w:p w14:paraId="05D83E19" w14:textId="5868F3C7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11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Gov</w:t>
              </w:r>
            </w:hyperlink>
            <w:hyperlink r:id="rId12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 xml:space="preserve"> UK documents</w:t>
              </w:r>
            </w:hyperlink>
            <w:r w:rsidR="00EC5401" w:rsidRPr="00EC5401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-</w:t>
            </w:r>
            <w:r w:rsidR="00EC5401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</w:t>
            </w:r>
            <w:r w:rsidR="001B1E46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T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o help with coping strategies during C</w:t>
            </w:r>
            <w:r w:rsidR="00E85749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OVID 19</w:t>
            </w:r>
          </w:p>
          <w:p w14:paraId="53D30A2A" w14:textId="7995B960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13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 xml:space="preserve">Every Mind </w:t>
              </w:r>
              <w:r w:rsidR="00D44CC2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M</w:t>
              </w:r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atters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– Support for those feeling stressed, anxious, </w:t>
            </w:r>
            <w:r w:rsidR="00AC59F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low,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or struggling to sleep</w:t>
            </w:r>
          </w:p>
          <w:p w14:paraId="6239D93A" w14:textId="1BDC44BB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14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Young Minds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- </w:t>
            </w:r>
            <w:r w:rsidR="001B1E46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M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ental health charity for children, young </w:t>
            </w:r>
            <w:r w:rsidR="00AC59F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people,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and their parents, making sure all young people can get the mental health support they need</w:t>
            </w:r>
          </w:p>
          <w:p w14:paraId="604F7C75" w14:textId="2FAD334A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15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Student Minds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- </w:t>
            </w:r>
            <w:r w:rsidR="001B1E46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Empowering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students and members of the university community to look after their own mental health, support others and create change</w:t>
            </w:r>
          </w:p>
          <w:p w14:paraId="64666E0B" w14:textId="77777777" w:rsidR="001D620C" w:rsidRPr="008F2CED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16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Mental Health Apps</w:t>
              </w:r>
            </w:hyperlink>
          </w:p>
          <w:p w14:paraId="48987828" w14:textId="17AFE709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17" w:history="1">
              <w:r w:rsidR="001D620C" w:rsidRPr="00EC5401">
                <w:rPr>
                  <w:rStyle w:val="Hyperlink"/>
                  <w:rFonts w:eastAsia="Times New Roman" w:cstheme="minorHAnsi"/>
                  <w:kern w:val="24"/>
                  <w:sz w:val="18"/>
                  <w:szCs w:val="18"/>
                  <w:lang w:eastAsia="en-GB"/>
                </w:rPr>
                <w:t>Chester Pride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– LGBTQ Helpline WhatsApp:  07718 066 684</w:t>
            </w:r>
            <w:r w:rsidR="00EC5401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C468068" w14:textId="77777777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18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The Hub of Hope</w:t>
              </w:r>
            </w:hyperlink>
            <w:r w:rsidR="001D620C" w:rsidRPr="008F2CED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- 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Mental health database for national and local </w:t>
            </w:r>
          </w:p>
          <w:p w14:paraId="57B8E282" w14:textId="36727D2D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19" w:history="1">
              <w:r w:rsidR="001D620C" w:rsidRPr="00EC5401">
                <w:rPr>
                  <w:rStyle w:val="Hyperlink"/>
                  <w:rFonts w:eastAsia="Times New Roman" w:cstheme="minorHAnsi"/>
                  <w:kern w:val="24"/>
                  <w:sz w:val="18"/>
                  <w:szCs w:val="18"/>
                  <w:lang w:eastAsia="en-GB"/>
                </w:rPr>
                <w:t>NHS Think Ninja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App free in the app store</w:t>
            </w:r>
          </w:p>
          <w:p w14:paraId="6AD66F10" w14:textId="49BB2001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20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Anna Freud</w:t>
              </w:r>
              <w:r w:rsidR="006C7177" w:rsidRPr="001D620C">
                <w:rPr>
                  <w:rFonts w:eastAsia="Times New Roman" w:cstheme="minorHAnsi"/>
                  <w:color w:val="000000"/>
                  <w:kern w:val="24"/>
                  <w:sz w:val="18"/>
                  <w:szCs w:val="18"/>
                  <w:u w:val="single"/>
                  <w:lang w:eastAsia="en-GB"/>
                </w:rPr>
                <w:t xml:space="preserve"> 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– National Centre for Children and Families, aims to empower young people to make informed choices about their mental health and wellbeing</w:t>
            </w:r>
          </w:p>
          <w:p w14:paraId="3F6FB0D9" w14:textId="6218CDE7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21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You in Mind</w:t>
              </w:r>
              <w:r w:rsidR="006C7177" w:rsidRPr="001D620C">
                <w:rPr>
                  <w:rFonts w:eastAsia="Times New Roman" w:cstheme="minorHAnsi"/>
                  <w:color w:val="000000"/>
                  <w:kern w:val="24"/>
                  <w:sz w:val="18"/>
                  <w:szCs w:val="18"/>
                  <w:u w:val="single"/>
                  <w:lang w:eastAsia="en-GB"/>
                </w:rPr>
                <w:t xml:space="preserve"> 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-</w:t>
            </w:r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="001B1E46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I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s an online platform helping you find mental health and wellbeing services in Cheshire</w:t>
            </w:r>
          </w:p>
          <w:p w14:paraId="307EFB73" w14:textId="77777777" w:rsidR="00EC5401" w:rsidRPr="00EC5401" w:rsidRDefault="00440167" w:rsidP="00EC54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22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Samaritan</w:t>
              </w:r>
            </w:hyperlink>
            <w:r w:rsidR="001D620C" w:rsidRPr="008F2CED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>s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- We're here 24 hours a day, 365 days a year</w:t>
            </w:r>
          </w:p>
          <w:p w14:paraId="1A1D16E4" w14:textId="77777777" w:rsidR="001D620C" w:rsidRPr="001C4442" w:rsidRDefault="00440167" w:rsidP="00EC54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23" w:history="1">
              <w:r w:rsidR="006C7177" w:rsidRPr="00EC5401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West Cheshire Mental Health Forum</w:t>
              </w:r>
            </w:hyperlink>
            <w:hyperlink r:id="rId24" w:history="1">
              <w:r w:rsidR="006C7177" w:rsidRPr="00EC5401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 xml:space="preserve"> </w:t>
              </w:r>
            </w:hyperlink>
          </w:p>
          <w:p w14:paraId="03D48487" w14:textId="4ECB5048" w:rsidR="001C4442" w:rsidRPr="00D30340" w:rsidRDefault="00440167" w:rsidP="00EC54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25" w:history="1">
              <w:r w:rsidR="001C4442" w:rsidRPr="00D30340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Koala North West</w:t>
              </w:r>
            </w:hyperlink>
            <w:r w:rsidR="001C4442" w:rsidRPr="00D30340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- provides children and their families with tailored practical and </w:t>
            </w:r>
            <w:r w:rsidR="001C4442" w:rsidRPr="00D30340">
              <w:rPr>
                <w:rFonts w:eastAsia="Times New Roman" w:cstheme="minorHAnsi"/>
                <w:sz w:val="18"/>
                <w:szCs w:val="18"/>
                <w:lang w:eastAsia="en-GB"/>
              </w:rPr>
              <w:lastRenderedPageBreak/>
              <w:t>emotional support that improves wellbeing, reduces isolation and supports both children and care-givers to thrive.</w:t>
            </w:r>
          </w:p>
          <w:p w14:paraId="106A2C29" w14:textId="77777777" w:rsidR="001C4442" w:rsidRPr="00042A0F" w:rsidRDefault="00440167" w:rsidP="00EC54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26" w:history="1">
              <w:r w:rsidR="000E26CB" w:rsidRPr="000E26CB">
                <w:rPr>
                  <w:rStyle w:val="Hyperlink"/>
                  <w:sz w:val="18"/>
                  <w:szCs w:val="18"/>
                </w:rPr>
                <w:t>IASS</w:t>
              </w:r>
            </w:hyperlink>
            <w:r w:rsidR="000E26CB" w:rsidRPr="000E26CB">
              <w:rPr>
                <w:sz w:val="18"/>
                <w:szCs w:val="18"/>
              </w:rPr>
              <w:t xml:space="preserve"> – helps parents and carers, children and young people who have difficulties with learning, and or a disability from birth to 25 years</w:t>
            </w:r>
            <w:r w:rsidR="000E26CB">
              <w:rPr>
                <w:sz w:val="18"/>
                <w:szCs w:val="18"/>
              </w:rPr>
              <w:t>.</w:t>
            </w:r>
            <w:r w:rsidR="000E26CB" w:rsidRPr="000E26CB">
              <w:rPr>
                <w:sz w:val="18"/>
                <w:szCs w:val="18"/>
              </w:rPr>
              <w:t xml:space="preserve"> </w:t>
            </w:r>
            <w:r w:rsidR="000E26CB">
              <w:rPr>
                <w:sz w:val="18"/>
                <w:szCs w:val="18"/>
              </w:rPr>
              <w:t>Y</w:t>
            </w:r>
            <w:r w:rsidR="000E26CB" w:rsidRPr="000E26CB">
              <w:rPr>
                <w:sz w:val="18"/>
                <w:szCs w:val="18"/>
              </w:rPr>
              <w:t>oung people who are 16+ who have, or believe they have, SEN can access advice directly</w:t>
            </w:r>
          </w:p>
          <w:p w14:paraId="052FF7AD" w14:textId="77777777" w:rsidR="006D0683" w:rsidRDefault="00440167" w:rsidP="006D06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27" w:history="1">
              <w:r w:rsidR="006D0683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Cheshire West Virtual School</w:t>
              </w:r>
            </w:hyperlink>
            <w:r w:rsidR="006D068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offers support for schools to access:</w:t>
            </w:r>
          </w:p>
          <w:p w14:paraId="14770E39" w14:textId="77777777" w:rsidR="006D0683" w:rsidRDefault="00042A0F" w:rsidP="006D06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Emotion Based School Non-attendance Emma </w:t>
            </w:r>
            <w:proofErr w:type="spellStart"/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>Callwood</w:t>
            </w:r>
            <w:proofErr w:type="spellEnd"/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>/Natalie Brotherton</w:t>
            </w:r>
          </w:p>
          <w:p w14:paraId="6DD7314C" w14:textId="77777777" w:rsidR="006D0683" w:rsidRDefault="00042A0F" w:rsidP="006D06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>Beacon House</w:t>
            </w:r>
          </w:p>
          <w:p w14:paraId="585E2D64" w14:textId="77777777" w:rsidR="006D0683" w:rsidRDefault="00042A0F" w:rsidP="006D06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Stephen </w:t>
            </w:r>
            <w:proofErr w:type="spellStart"/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>Porges</w:t>
            </w:r>
            <w:proofErr w:type="spellEnd"/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– Polyvagal theory</w:t>
            </w:r>
          </w:p>
          <w:p w14:paraId="6E8DA2CC" w14:textId="77777777" w:rsidR="006D0683" w:rsidRDefault="00042A0F" w:rsidP="006D06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>Bruce Perry – Trauma related work</w:t>
            </w:r>
          </w:p>
          <w:p w14:paraId="6E97179C" w14:textId="77777777" w:rsidR="006D0683" w:rsidRDefault="00042A0F" w:rsidP="006D06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>Dan Hughes – PACE approach, helpful to schools</w:t>
            </w:r>
          </w:p>
          <w:p w14:paraId="4A2B6EAC" w14:textId="77A77742" w:rsidR="00042A0F" w:rsidRPr="006D0683" w:rsidRDefault="00042A0F" w:rsidP="006D06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D0683">
              <w:rPr>
                <w:rFonts w:eastAsia="Times New Roman" w:cstheme="minorHAnsi"/>
                <w:sz w:val="18"/>
                <w:szCs w:val="18"/>
                <w:lang w:eastAsia="en-GB"/>
              </w:rPr>
              <w:t>Louise Bomber 2020 – Know Me to Teach Me – differentiated discipline for those recovering from Adverse childhood Experiences’</w:t>
            </w:r>
          </w:p>
        </w:tc>
        <w:tc>
          <w:tcPr>
            <w:tcW w:w="6520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14:paraId="7F41A65B" w14:textId="77777777" w:rsidR="001D620C" w:rsidRPr="001D620C" w:rsidRDefault="001D620C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lastRenderedPageBreak/>
              <w:t xml:space="preserve"> </w:t>
            </w:r>
            <w:hyperlink r:id="rId28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Our Way of Working Recovery</w:t>
              </w:r>
            </w:hyperlink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Guide </w:t>
            </w:r>
          </w:p>
          <w:p w14:paraId="1497E427" w14:textId="11E57EA0" w:rsidR="001D620C" w:rsidRPr="001D620C" w:rsidRDefault="001D620C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CWP Crisis line 0800 145 6485</w:t>
            </w:r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hyperlink r:id="rId29" w:history="1">
              <w:r w:rsidR="00AC59FC" w:rsidRPr="00D94B40">
                <w:rPr>
                  <w:rStyle w:val="Hyperlink"/>
                  <w:rFonts w:eastAsia="Times New Roman" w:cstheme="minorHAnsi"/>
                  <w:kern w:val="24"/>
                  <w:sz w:val="18"/>
                  <w:szCs w:val="18"/>
                  <w:lang w:eastAsia="en-GB"/>
                </w:rPr>
                <w:t>https://www.cwp.nhs.uk/crisis/</w:t>
              </w:r>
            </w:hyperlink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5B8A61DA" w14:textId="243B3430" w:rsidR="00E4146E" w:rsidRPr="000E26CB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30" w:history="1">
              <w:r w:rsidR="00171751" w:rsidRPr="00D30340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Child and Educational Psychology</w:t>
              </w:r>
            </w:hyperlink>
            <w:r w:rsidR="00171751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Service</w:t>
            </w:r>
            <w:r w:rsidR="00171751" w:rsidRPr="00D30340">
              <w:t xml:space="preserve">    </w:t>
            </w:r>
          </w:p>
          <w:p w14:paraId="0E4DC984" w14:textId="74C64DD9" w:rsidR="000E26CB" w:rsidRPr="000E26CB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31" w:history="1">
              <w:r w:rsidR="000E26CB" w:rsidRPr="000E26CB">
                <w:rPr>
                  <w:rStyle w:val="Hyperlink"/>
                  <w:sz w:val="18"/>
                  <w:szCs w:val="18"/>
                </w:rPr>
                <w:t>Medical Needs Service</w:t>
              </w:r>
            </w:hyperlink>
            <w:r w:rsidR="000E26CB" w:rsidRPr="000E26CB">
              <w:rPr>
                <w:sz w:val="18"/>
                <w:szCs w:val="18"/>
              </w:rPr>
              <w:t xml:space="preserve"> – A referral from school is needed for this service</w:t>
            </w:r>
          </w:p>
          <w:p w14:paraId="22185FA5" w14:textId="294873AC" w:rsidR="001D620C" w:rsidRPr="00D30340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32" w:history="1">
              <w:proofErr w:type="spellStart"/>
              <w:r w:rsidR="006C7177" w:rsidRPr="00D30340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HealthBox</w:t>
              </w:r>
              <w:proofErr w:type="spellEnd"/>
            </w:hyperlink>
            <w:r w:rsidR="00AC59FC" w:rsidRPr="00D30340">
              <w:rPr>
                <w:rFonts w:eastAsia="Times New Roman" w:cstheme="minorHAnsi"/>
                <w:color w:val="3012AE"/>
                <w:kern w:val="24"/>
                <w:sz w:val="18"/>
                <w:szCs w:val="18"/>
                <w:u w:val="single"/>
                <w:lang w:eastAsia="en-GB"/>
              </w:rPr>
              <w:t xml:space="preserve"> - </w:t>
            </w:r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Providing health and wellbeing services to our local communities</w:t>
            </w:r>
          </w:p>
          <w:p w14:paraId="1C1A0E9E" w14:textId="1869C83C" w:rsidR="001D620C" w:rsidRPr="00D30340" w:rsidRDefault="008F2CED" w:rsidP="008F2C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30340">
              <w:rPr>
                <w:rFonts w:eastAsia="Times New Roman" w:cstheme="minorHAnsi"/>
                <w:color w:val="3012AE"/>
                <w:kern w:val="24"/>
                <w:sz w:val="18"/>
                <w:szCs w:val="18"/>
                <w:u w:val="single"/>
                <w:lang w:eastAsia="en-GB"/>
              </w:rPr>
              <w:t>Yo</w:t>
            </w:r>
            <w:hyperlink r:id="rId33" w:history="1">
              <w:r w:rsidR="006C7177" w:rsidRPr="00D30340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uth Fed</w:t>
              </w:r>
            </w:hyperlink>
            <w:r w:rsidR="001D620C" w:rsidRPr="00D30340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</w:t>
            </w:r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- Youth Fed brings together young people in need with people prepared to help</w:t>
            </w:r>
          </w:p>
          <w:p w14:paraId="2EAF766D" w14:textId="681240CC" w:rsidR="001D620C" w:rsidRPr="00D30340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34" w:history="1">
              <w:proofErr w:type="spellStart"/>
              <w:r w:rsidR="006C7177" w:rsidRPr="00D30340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Kooth</w:t>
              </w:r>
              <w:proofErr w:type="spellEnd"/>
            </w:hyperlink>
            <w:r w:rsidR="00AC59FC" w:rsidRPr="00D30340">
              <w:rPr>
                <w:rFonts w:eastAsia="Times New Roman" w:cstheme="minorHAnsi"/>
                <w:color w:val="3012AE"/>
                <w:kern w:val="24"/>
                <w:sz w:val="18"/>
                <w:szCs w:val="18"/>
                <w:u w:val="single"/>
                <w:lang w:eastAsia="en-GB"/>
              </w:rPr>
              <w:t xml:space="preserve"> </w:t>
            </w:r>
            <w:r w:rsidR="00AC59FC" w:rsidRPr="00D30340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- </w:t>
            </w:r>
            <w:r w:rsidR="00AC59FC" w:rsidRPr="00D30340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O</w:t>
            </w:r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nline anonymous counselling</w:t>
            </w:r>
          </w:p>
          <w:p w14:paraId="1C5F01D3" w14:textId="5C256327" w:rsidR="001D620C" w:rsidRPr="00D30340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35" w:history="1">
              <w:r w:rsidR="006C7177" w:rsidRPr="00D30340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Alumina</w:t>
              </w:r>
            </w:hyperlink>
            <w:r w:rsidR="001D620C" w:rsidRPr="00D30340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</w:t>
            </w:r>
            <w:r w:rsidR="00E85749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7-week</w:t>
            </w:r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="00E85749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course for young people struggling with </w:t>
            </w:r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self-har</w:t>
            </w:r>
            <w:r w:rsidR="00E85749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m</w:t>
            </w:r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="00E85749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14–19-year-olds</w:t>
            </w:r>
          </w:p>
          <w:p w14:paraId="03D5C769" w14:textId="20DB2CB8" w:rsidR="001D620C" w:rsidRPr="00D30340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36" w:history="1">
              <w:r w:rsidR="00A15A01" w:rsidRPr="00D30340">
                <w:rPr>
                  <w:rStyle w:val="Hyperlink"/>
                  <w:sz w:val="18"/>
                  <w:szCs w:val="18"/>
                </w:rPr>
                <w:t>Early Help &amp; Prevention Service</w:t>
              </w:r>
            </w:hyperlink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="00A15A01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–</w:t>
            </w:r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="00A15A01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Provided by Polaris -</w:t>
            </w:r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support</w:t>
            </w:r>
            <w:r w:rsidR="00A15A01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s</w:t>
            </w:r>
            <w:r w:rsidR="001D620C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young people who are experiencing issues with their emotional health and wellbeing</w:t>
            </w:r>
          </w:p>
          <w:p w14:paraId="3B4FACC2" w14:textId="2971F316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37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Shout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- T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he UK’s first 24/7 text service, free for anyone in crisis anytime, anywhere</w:t>
            </w:r>
          </w:p>
          <w:p w14:paraId="7AA36F5B" w14:textId="360275CB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38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Domestic Violence</w:t>
              </w:r>
            </w:hyperlink>
            <w:r w:rsidR="00EC5401" w:rsidRPr="00EC5401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-</w:t>
            </w:r>
            <w:r w:rsidR="00EC5401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</w:t>
            </w:r>
            <w:r w:rsidR="00EC5401" w:rsidRPr="00EC5401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</w:t>
            </w:r>
            <w:r w:rsidR="001D620C" w:rsidRPr="00EC5401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nd </w:t>
            </w:r>
            <w:r w:rsidR="00EC5401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</w:t>
            </w:r>
            <w:r w:rsidR="001D620C" w:rsidRPr="00EC5401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buse support</w:t>
            </w:r>
          </w:p>
          <w:p w14:paraId="6AF3F0F0" w14:textId="3D9B8007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39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No Panic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- A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registered charity that helps and supports those living with Panic attacks, Phobias, Obsessive Compulsive </w:t>
            </w:r>
            <w:r w:rsidR="00EC5401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Disorders,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and other related anxiety disorders.</w:t>
            </w:r>
          </w:p>
          <w:p w14:paraId="2B6F2332" w14:textId="77777777" w:rsidR="001D620C" w:rsidRPr="001D620C" w:rsidRDefault="001D620C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hyperlink r:id="rId40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The Mix</w:t>
              </w:r>
            </w:hyperlink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- Essential Support for under 25s</w:t>
            </w:r>
          </w:p>
          <w:p w14:paraId="61A60051" w14:textId="667B704F" w:rsidR="001D620C" w:rsidRPr="00A541A4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41" w:history="1">
              <w:r w:rsidR="006C7177" w:rsidRPr="008F2CED">
                <w:rPr>
                  <w:rFonts w:eastAsia="Calibri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Rage</w:t>
              </w:r>
            </w:hyperlink>
            <w:r w:rsidR="001D620C" w:rsidRPr="008F2CED">
              <w:rPr>
                <w:rFonts w:eastAsia="Calibri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</w:t>
            </w:r>
            <w:r w:rsidR="001D620C" w:rsidRPr="001D620C">
              <w:rPr>
                <w:rFonts w:eastAsia="Calibri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- </w:t>
            </w:r>
            <w:r w:rsidR="00AC59FC">
              <w:rPr>
                <w:rFonts w:eastAsia="Calibri" w:cstheme="minorHAnsi"/>
                <w:color w:val="000000"/>
                <w:kern w:val="24"/>
                <w:sz w:val="18"/>
                <w:szCs w:val="18"/>
                <w:lang w:eastAsia="en-GB"/>
              </w:rPr>
              <w:t>S</w:t>
            </w:r>
            <w:r w:rsidR="001D620C" w:rsidRPr="001D620C">
              <w:rPr>
                <w:rFonts w:eastAsia="Calibri" w:cstheme="minorHAnsi"/>
                <w:color w:val="000000"/>
                <w:kern w:val="24"/>
                <w:sz w:val="18"/>
                <w:szCs w:val="18"/>
                <w:lang w:eastAsia="en-GB"/>
              </w:rPr>
              <w:t>upports communities to improve their physical, mental &amp; emotional wellbeing</w:t>
            </w:r>
          </w:p>
          <w:p w14:paraId="28907D2A" w14:textId="2BC8CED9" w:rsidR="00A541A4" w:rsidRPr="00D30340" w:rsidRDefault="00440167" w:rsidP="00A541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hyperlink r:id="rId42" w:history="1">
              <w:r w:rsidR="00A541A4" w:rsidRPr="00D30340">
                <w:rPr>
                  <w:rStyle w:val="Hyperlink"/>
                  <w:sz w:val="18"/>
                  <w:szCs w:val="18"/>
                </w:rPr>
                <w:t>Brio Leisure</w:t>
              </w:r>
            </w:hyperlink>
            <w:r w:rsidR="00A541A4" w:rsidRPr="00D30340">
              <w:rPr>
                <w:sz w:val="18"/>
                <w:szCs w:val="18"/>
              </w:rPr>
              <w:t xml:space="preserve"> </w:t>
            </w:r>
            <w:proofErr w:type="gramStart"/>
            <w:r w:rsidR="00A541A4" w:rsidRPr="00D30340">
              <w:rPr>
                <w:sz w:val="18"/>
                <w:szCs w:val="18"/>
              </w:rPr>
              <w:t xml:space="preserve">- </w:t>
            </w:r>
            <w:r w:rsidR="00A541A4" w:rsidRPr="00D30340">
              <w:t xml:space="preserve"> </w:t>
            </w:r>
            <w:r w:rsidR="00A541A4" w:rsidRPr="00D30340">
              <w:rPr>
                <w:sz w:val="18"/>
                <w:szCs w:val="18"/>
              </w:rPr>
              <w:t>Supports</w:t>
            </w:r>
            <w:proofErr w:type="gramEnd"/>
            <w:r w:rsidR="00A541A4" w:rsidRPr="00D30340">
              <w:rPr>
                <w:sz w:val="18"/>
                <w:szCs w:val="18"/>
              </w:rPr>
              <w:t xml:space="preserve"> communities to improve their physical, mental &amp; emotional wellbeing</w:t>
            </w:r>
          </w:p>
          <w:p w14:paraId="38670462" w14:textId="6749103D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43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The Proud Trust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- </w:t>
            </w:r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S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upports LGBT+ young people</w:t>
            </w:r>
          </w:p>
          <w:p w14:paraId="631FFF16" w14:textId="2F75A177" w:rsidR="001D620C" w:rsidRPr="001D620C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44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Platform for Life</w:t>
              </w:r>
            </w:hyperlink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- </w:t>
            </w:r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F</w:t>
            </w:r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ree, local counselling and play therapy to low-income families in </w:t>
            </w:r>
            <w:proofErr w:type="spellStart"/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Blacon</w:t>
            </w:r>
            <w:proofErr w:type="spellEnd"/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and </w:t>
            </w:r>
            <w:proofErr w:type="spellStart"/>
            <w:r w:rsidR="001D620C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Lache</w:t>
            </w:r>
            <w:proofErr w:type="spellEnd"/>
          </w:p>
          <w:p w14:paraId="0E6B1132" w14:textId="1B4A79DD" w:rsidR="001D620C" w:rsidRPr="00A15A01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45" w:history="1">
              <w:r w:rsidR="001D620C" w:rsidRPr="008F2CED">
                <w:rPr>
                  <w:rStyle w:val="Hyperlink"/>
                  <w:rFonts w:eastAsia="Times New Roman" w:cstheme="minorHAnsi"/>
                  <w:color w:val="3012AE"/>
                  <w:kern w:val="24"/>
                  <w:sz w:val="18"/>
                  <w:szCs w:val="18"/>
                  <w:lang w:eastAsia="en-GB"/>
                </w:rPr>
                <w:t>The Wilderness Tribe</w:t>
              </w:r>
            </w:hyperlink>
            <w:r w:rsidR="001D620C" w:rsidRPr="008F2CED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</w:t>
            </w:r>
            <w:r w:rsidR="00E85749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- </w:t>
            </w:r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U</w:t>
            </w:r>
            <w:r w:rsidR="00E85749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se</w:t>
            </w:r>
            <w:r w:rsidR="003B648B" w:rsidRPr="003B648B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the power of nature to tackle mental health issues, reduce social isolation</w:t>
            </w:r>
          </w:p>
          <w:p w14:paraId="1331D4C7" w14:textId="239A94CE" w:rsidR="00A15A01" w:rsidRPr="00D30340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46" w:history="1">
              <w:r w:rsidR="00A15A01" w:rsidRPr="00D30340">
                <w:rPr>
                  <w:rStyle w:val="Hyperlink"/>
                  <w:sz w:val="18"/>
                  <w:szCs w:val="18"/>
                </w:rPr>
                <w:t>Caring to Care</w:t>
              </w:r>
            </w:hyperlink>
            <w:r w:rsidR="00A15A01" w:rsidRPr="00D30340">
              <w:rPr>
                <w:sz w:val="18"/>
                <w:szCs w:val="18"/>
              </w:rPr>
              <w:t xml:space="preserve"> </w:t>
            </w:r>
            <w:proofErr w:type="gramStart"/>
            <w:r w:rsidR="00A15A01" w:rsidRPr="00D30340">
              <w:rPr>
                <w:sz w:val="18"/>
                <w:szCs w:val="18"/>
              </w:rPr>
              <w:t xml:space="preserve">- </w:t>
            </w:r>
            <w:r w:rsidR="00A15A01" w:rsidRPr="00D30340">
              <w:t xml:space="preserve"> </w:t>
            </w:r>
            <w:r w:rsidR="00A15A01" w:rsidRPr="00D30340">
              <w:rPr>
                <w:sz w:val="18"/>
                <w:szCs w:val="18"/>
              </w:rPr>
              <w:t>Offers</w:t>
            </w:r>
            <w:proofErr w:type="gramEnd"/>
            <w:r w:rsidR="00A15A01" w:rsidRPr="00D30340">
              <w:rPr>
                <w:sz w:val="18"/>
                <w:szCs w:val="18"/>
              </w:rPr>
              <w:t xml:space="preserve"> emotional health and wellbeing services for looked after children, care leavers and extended care leavers</w:t>
            </w:r>
          </w:p>
          <w:p w14:paraId="7C4B59D4" w14:textId="26EBEFF6" w:rsidR="00870BCF" w:rsidRPr="00D30340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47" w:history="1">
              <w:r w:rsidR="00870BCF" w:rsidRPr="00D30340">
                <w:rPr>
                  <w:rStyle w:val="Hyperlink"/>
                  <w:sz w:val="18"/>
                  <w:szCs w:val="18"/>
                </w:rPr>
                <w:t>Together for Adoption</w:t>
              </w:r>
            </w:hyperlink>
            <w:r w:rsidR="00870BCF" w:rsidRPr="00D30340">
              <w:rPr>
                <w:sz w:val="18"/>
                <w:szCs w:val="18"/>
              </w:rPr>
              <w:t xml:space="preserve"> – a range of services available to meet the needs of adoptive families and those in process of adopting</w:t>
            </w:r>
          </w:p>
          <w:p w14:paraId="1546BB42" w14:textId="665EC62B" w:rsidR="00654BF2" w:rsidRPr="00D30340" w:rsidRDefault="00440167" w:rsidP="00654B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48" w:history="1">
              <w:r w:rsidR="00654BF2" w:rsidRPr="00D30340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Special Guardianship Order</w:t>
              </w:r>
            </w:hyperlink>
            <w:r w:rsidR="00654BF2" w:rsidRPr="00D30340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– support and advice</w:t>
            </w:r>
          </w:p>
          <w:p w14:paraId="188118B2" w14:textId="2911B225" w:rsidR="00654BF2" w:rsidRPr="00D30340" w:rsidRDefault="00440167" w:rsidP="003B64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49" w:history="1">
              <w:r w:rsidR="00654BF2" w:rsidRPr="00D30340">
                <w:rPr>
                  <w:rStyle w:val="Hyperlink"/>
                  <w:sz w:val="18"/>
                  <w:szCs w:val="18"/>
                </w:rPr>
                <w:t>Youth Service</w:t>
              </w:r>
            </w:hyperlink>
            <w:r w:rsidR="00654BF2" w:rsidRPr="00D30340">
              <w:rPr>
                <w:sz w:val="18"/>
                <w:szCs w:val="18"/>
              </w:rPr>
              <w:t xml:space="preserve"> - delivers youth provisions and youth projects to young people 13 to 19 years (up to 25 years if Special Educational Needs and Disabilities.)</w:t>
            </w:r>
          </w:p>
          <w:p w14:paraId="3C7F5B45" w14:textId="77777777" w:rsidR="001D620C" w:rsidRPr="001D620C" w:rsidRDefault="001D620C" w:rsidP="003B648B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1D620C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Bereavement Services</w:t>
            </w:r>
            <w:r w:rsidRPr="001D620C">
              <w:rPr>
                <w:rFonts w:eastAsia="Times New Roman" w:cstheme="minorHAnsi"/>
                <w:b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CDD3111" w14:textId="77777777" w:rsidR="00011EEF" w:rsidRPr="008F2CED" w:rsidRDefault="00440167" w:rsidP="00011EEF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50" w:history="1">
              <w:r w:rsidR="006C7177" w:rsidRPr="008F2CED">
                <w:rPr>
                  <w:rFonts w:eastAsia="Calibri" w:cstheme="minorHAnsi"/>
                  <w:bCs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Reflect Children's Bereavement Service</w:t>
              </w:r>
            </w:hyperlink>
          </w:p>
          <w:p w14:paraId="4CB0528F" w14:textId="1793B232" w:rsidR="001D620C" w:rsidRPr="008F2CED" w:rsidRDefault="00440167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51" w:history="1">
              <w:r w:rsidR="006C7177" w:rsidRPr="008F2CED">
                <w:rPr>
                  <w:rFonts w:eastAsia="Calibri" w:cstheme="minorHAnsi"/>
                  <w:bCs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Child Bereavement UK</w:t>
              </w:r>
            </w:hyperlink>
          </w:p>
          <w:p w14:paraId="235C1BAE" w14:textId="2A500588" w:rsidR="001D620C" w:rsidRPr="008F2CED" w:rsidRDefault="00440167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52" w:history="1">
              <w:r w:rsidR="00AC59FC" w:rsidRPr="008F2CED">
                <w:rPr>
                  <w:rFonts w:eastAsia="Calibri" w:cstheme="minorHAnsi"/>
                  <w:bCs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Winston’s</w:t>
              </w:r>
            </w:hyperlink>
            <w:hyperlink r:id="rId53" w:history="1">
              <w:r w:rsidR="006C7177" w:rsidRPr="008F2CED">
                <w:rPr>
                  <w:rFonts w:eastAsia="Calibri" w:cstheme="minorHAnsi"/>
                  <w:bCs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 xml:space="preserve"> Wish</w:t>
              </w:r>
            </w:hyperlink>
          </w:p>
          <w:p w14:paraId="1F9EB2FC" w14:textId="77777777" w:rsidR="001D620C" w:rsidRPr="008F2CED" w:rsidRDefault="00440167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54" w:history="1">
              <w:r w:rsidR="006C7177" w:rsidRPr="008F2CED">
                <w:rPr>
                  <w:rFonts w:eastAsia="Calibri" w:cstheme="minorHAnsi"/>
                  <w:bCs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Cruse Bereavement</w:t>
              </w:r>
            </w:hyperlink>
          </w:p>
          <w:p w14:paraId="2645400B" w14:textId="77777777" w:rsidR="001D620C" w:rsidRPr="008F2CED" w:rsidRDefault="00440167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55" w:history="1">
              <w:r w:rsidR="006C7177" w:rsidRPr="008F2CED">
                <w:rPr>
                  <w:rFonts w:eastAsia="Calibri" w:cstheme="minorHAnsi"/>
                  <w:bCs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Hope Again</w:t>
              </w:r>
            </w:hyperlink>
          </w:p>
          <w:p w14:paraId="49B6BF4F" w14:textId="29BFB423" w:rsidR="001D620C" w:rsidRPr="00B30825" w:rsidRDefault="00440167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56" w:history="1">
              <w:r w:rsidR="006C7177" w:rsidRPr="008F2CED">
                <w:rPr>
                  <w:rFonts w:eastAsia="Times New Roman" w:cstheme="minorHAnsi"/>
                  <w:color w:val="3012AE"/>
                  <w:kern w:val="24"/>
                  <w:sz w:val="18"/>
                  <w:szCs w:val="18"/>
                  <w:u w:val="single"/>
                  <w:lang w:eastAsia="en-GB"/>
                </w:rPr>
                <w:t>The Dove Service</w:t>
              </w:r>
            </w:hyperlink>
            <w:r w:rsidR="001D620C" w:rsidRPr="008F2CED">
              <w:rPr>
                <w:rFonts w:eastAsia="Times New Roman" w:cstheme="minorHAnsi"/>
                <w:color w:val="3012AE"/>
                <w:kern w:val="24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3A6E610E" w14:textId="3571A698" w:rsidR="00B30825" w:rsidRPr="006D0683" w:rsidRDefault="00440167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Style w:val="Hyperlink"/>
                <w:rFonts w:eastAsia="Times New Roman" w:cstheme="minorHAnsi"/>
                <w:color w:val="3012AE"/>
                <w:sz w:val="18"/>
                <w:szCs w:val="18"/>
                <w:u w:val="none"/>
                <w:lang w:eastAsia="en-GB"/>
              </w:rPr>
            </w:pPr>
            <w:hyperlink r:id="rId57" w:history="1">
              <w:r w:rsidR="00B30825" w:rsidRPr="00D30340">
                <w:rPr>
                  <w:rStyle w:val="Hyperlink"/>
                  <w:sz w:val="18"/>
                  <w:szCs w:val="18"/>
                </w:rPr>
                <w:t>Elsie Ever After</w:t>
              </w:r>
            </w:hyperlink>
          </w:p>
          <w:p w14:paraId="6410F6D9" w14:textId="2FB57558" w:rsidR="006D0683" w:rsidRDefault="00440167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58" w:history="1">
              <w:r w:rsidR="006D0683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Grief Encounter</w:t>
              </w:r>
            </w:hyperlink>
          </w:p>
          <w:p w14:paraId="3158D175" w14:textId="3F741C5B" w:rsidR="006D0683" w:rsidRDefault="00440167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59" w:history="1">
              <w:r w:rsidR="006D0683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The Loss Foundation</w:t>
              </w:r>
            </w:hyperlink>
          </w:p>
          <w:p w14:paraId="2BD2FE34" w14:textId="46FC36D4" w:rsidR="006D0683" w:rsidRPr="006D0683" w:rsidRDefault="00440167" w:rsidP="006D0683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hyperlink r:id="rId60" w:history="1">
              <w:r w:rsidR="006D0683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SOBS</w:t>
              </w:r>
            </w:hyperlink>
          </w:p>
          <w:p w14:paraId="02D62753" w14:textId="77777777" w:rsidR="001D620C" w:rsidRDefault="001D620C" w:rsidP="003B648B">
            <w:pPr>
              <w:pStyle w:val="ListParagraph"/>
              <w:spacing w:after="0" w:line="256" w:lineRule="auto"/>
              <w:ind w:left="0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B648B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Suicide Prevention Support </w:t>
            </w:r>
          </w:p>
          <w:p w14:paraId="6CAF44A9" w14:textId="77777777" w:rsidR="003B648B" w:rsidRPr="008F2CED" w:rsidRDefault="00011EEF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Style w:val="Hyperlink"/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r w:rsidRPr="008F2CED">
              <w:rPr>
                <w:rFonts w:eastAsia="Calibri" w:cstheme="minorHAnsi"/>
                <w:bCs/>
                <w:color w:val="3012AE"/>
                <w:kern w:val="24"/>
                <w:sz w:val="18"/>
                <w:szCs w:val="18"/>
                <w:u w:val="single"/>
                <w:lang w:eastAsia="en-GB"/>
              </w:rPr>
              <w:fldChar w:fldCharType="begin"/>
            </w:r>
            <w:r w:rsidRPr="008F2CED">
              <w:rPr>
                <w:rFonts w:eastAsia="Calibri" w:cstheme="minorHAnsi"/>
                <w:bCs/>
                <w:color w:val="3012AE"/>
                <w:kern w:val="24"/>
                <w:sz w:val="18"/>
                <w:szCs w:val="18"/>
                <w:u w:val="single"/>
                <w:lang w:eastAsia="en-GB"/>
              </w:rPr>
              <w:instrText xml:space="preserve"> HYPERLINK "http://www.papyrus-uk.org" </w:instrText>
            </w:r>
            <w:r w:rsidRPr="008F2CED">
              <w:rPr>
                <w:rFonts w:eastAsia="Calibri" w:cstheme="minorHAnsi"/>
                <w:bCs/>
                <w:color w:val="3012AE"/>
                <w:kern w:val="24"/>
                <w:sz w:val="18"/>
                <w:szCs w:val="18"/>
                <w:u w:val="single"/>
                <w:lang w:eastAsia="en-GB"/>
              </w:rPr>
              <w:fldChar w:fldCharType="separate"/>
            </w:r>
            <w:r w:rsidRPr="008F2CED">
              <w:rPr>
                <w:rStyle w:val="Hyperlink"/>
                <w:rFonts w:eastAsia="Calibri" w:cstheme="minorHAnsi"/>
                <w:bCs/>
                <w:color w:val="3012AE"/>
                <w:kern w:val="24"/>
                <w:sz w:val="18"/>
                <w:szCs w:val="18"/>
                <w:lang w:eastAsia="en-GB"/>
              </w:rPr>
              <w:t>Papyrus</w:t>
            </w:r>
          </w:p>
          <w:p w14:paraId="1AE9F95E" w14:textId="77777777" w:rsidR="003B648B" w:rsidRPr="008F2CED" w:rsidRDefault="00011EEF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Style w:val="Hyperlink"/>
                <w:rFonts w:eastAsia="Times New Roman" w:cstheme="minorHAnsi"/>
                <w:color w:val="3012AE"/>
                <w:sz w:val="18"/>
                <w:szCs w:val="18"/>
                <w:lang w:eastAsia="en-GB"/>
              </w:rPr>
            </w:pPr>
            <w:r w:rsidRPr="008F2CED">
              <w:rPr>
                <w:rFonts w:eastAsia="Calibri" w:cstheme="minorHAnsi"/>
                <w:bCs/>
                <w:color w:val="3012AE"/>
                <w:kern w:val="24"/>
                <w:sz w:val="18"/>
                <w:szCs w:val="18"/>
                <w:u w:val="single"/>
                <w:lang w:eastAsia="en-GB"/>
              </w:rPr>
              <w:fldChar w:fldCharType="end"/>
            </w:r>
            <w:r w:rsidRPr="008F2CED">
              <w:rPr>
                <w:rFonts w:eastAsia="Calibri" w:cstheme="minorHAnsi"/>
                <w:bCs/>
                <w:color w:val="3012AE"/>
                <w:kern w:val="24"/>
                <w:sz w:val="18"/>
                <w:szCs w:val="18"/>
                <w:u w:val="single"/>
                <w:lang w:eastAsia="en-GB"/>
              </w:rPr>
              <w:fldChar w:fldCharType="begin"/>
            </w:r>
            <w:r w:rsidRPr="008F2CED">
              <w:rPr>
                <w:rFonts w:eastAsia="Calibri" w:cstheme="minorHAnsi"/>
                <w:bCs/>
                <w:color w:val="3012AE"/>
                <w:kern w:val="24"/>
                <w:sz w:val="18"/>
                <w:szCs w:val="18"/>
                <w:u w:val="single"/>
                <w:lang w:eastAsia="en-GB"/>
              </w:rPr>
              <w:instrText xml:space="preserve"> HYPERLINK "https://www.prevent-suicide.org.uk/" </w:instrText>
            </w:r>
            <w:r w:rsidRPr="008F2CED">
              <w:rPr>
                <w:rFonts w:eastAsia="Calibri" w:cstheme="minorHAnsi"/>
                <w:bCs/>
                <w:color w:val="3012AE"/>
                <w:kern w:val="24"/>
                <w:sz w:val="18"/>
                <w:szCs w:val="18"/>
                <w:u w:val="single"/>
                <w:lang w:eastAsia="en-GB"/>
              </w:rPr>
              <w:fldChar w:fldCharType="separate"/>
            </w:r>
            <w:r w:rsidR="00193C72" w:rsidRPr="008F2CED">
              <w:rPr>
                <w:rStyle w:val="Hyperlink"/>
                <w:rFonts w:eastAsia="Calibri" w:cstheme="minorHAnsi"/>
                <w:bCs/>
                <w:color w:val="3012AE"/>
                <w:kern w:val="24"/>
                <w:sz w:val="18"/>
                <w:szCs w:val="18"/>
                <w:lang w:eastAsia="en-GB"/>
              </w:rPr>
              <w:t xml:space="preserve">Stay alive </w:t>
            </w:r>
          </w:p>
          <w:p w14:paraId="1D1039D5" w14:textId="1FCF75F3" w:rsidR="003B648B" w:rsidRPr="003B648B" w:rsidRDefault="00011EEF" w:rsidP="003B648B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8F2CED">
              <w:rPr>
                <w:rFonts w:eastAsia="Calibri" w:cstheme="minorHAnsi"/>
                <w:bCs/>
                <w:color w:val="3012AE"/>
                <w:kern w:val="24"/>
                <w:sz w:val="18"/>
                <w:szCs w:val="18"/>
                <w:u w:val="single"/>
                <w:lang w:eastAsia="en-GB"/>
              </w:rPr>
              <w:fldChar w:fldCharType="end"/>
            </w:r>
            <w:hyperlink r:id="rId61" w:history="1">
              <w:r w:rsidR="003B648B" w:rsidRPr="008F2CED">
                <w:rPr>
                  <w:rStyle w:val="Hyperlink"/>
                  <w:rFonts w:eastAsia="Calibri" w:cstheme="minorHAnsi"/>
                  <w:bCs/>
                  <w:color w:val="3012AE"/>
                  <w:kern w:val="24"/>
                  <w:sz w:val="18"/>
                  <w:szCs w:val="18"/>
                  <w:lang w:eastAsia="en-GB"/>
                </w:rPr>
                <w:t>Calm Harm</w:t>
              </w:r>
            </w:hyperlink>
            <w:r w:rsidR="003B648B" w:rsidRPr="008F2CED">
              <w:rPr>
                <w:rFonts w:eastAsia="Calibri" w:cstheme="minorHAnsi"/>
                <w:bCs/>
                <w:color w:val="3012AE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119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14:paraId="12875A14" w14:textId="4791077E" w:rsidR="001D620C" w:rsidRPr="001D620C" w:rsidRDefault="001D620C" w:rsidP="003B648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19"/>
              </w:tabs>
              <w:spacing w:after="0" w:line="240" w:lineRule="auto"/>
              <w:ind w:left="319"/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</w:pP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lastRenderedPageBreak/>
              <w:t xml:space="preserve">Improving Access to Psychological Therapies </w:t>
            </w:r>
            <w:hyperlink r:id="rId62" w:history="1">
              <w:r w:rsidR="006C7177" w:rsidRPr="001D620C">
                <w:rPr>
                  <w:rFonts w:eastAsia="Times New Roman" w:cstheme="minorHAnsi"/>
                  <w:color w:val="000000"/>
                  <w:kern w:val="24"/>
                  <w:sz w:val="18"/>
                  <w:szCs w:val="18"/>
                  <w:lang w:eastAsia="en-GB"/>
                </w:rPr>
                <w:t>(IAPT)</w:t>
              </w:r>
            </w:hyperlink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service is for adults and older people aged over 16 years</w:t>
            </w:r>
            <w:r w:rsidR="00E85749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hyperlink r:id="rId63" w:history="1">
              <w:r w:rsidR="00E85749" w:rsidRPr="00D94B40">
                <w:rPr>
                  <w:rStyle w:val="Hyperlink"/>
                  <w:rFonts w:eastAsia="Times New Roman" w:cstheme="minorHAnsi"/>
                  <w:kern w:val="24"/>
                  <w:sz w:val="18"/>
                  <w:szCs w:val="18"/>
                  <w:lang w:eastAsia="en-GB"/>
                </w:rPr>
                <w:t>https://www.cwp.nhs.uk/services-and-locations/services/western-cheshire-iapt/self-referral-and-how-to-get-help/</w:t>
              </w:r>
            </w:hyperlink>
            <w:r w:rsidR="00E85749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6D975F7E" w14:textId="77777777" w:rsidR="001D620C" w:rsidRPr="001D620C" w:rsidRDefault="001D620C" w:rsidP="003B648B">
            <w:pPr>
              <w:pStyle w:val="ListParagraph"/>
              <w:spacing w:after="0" w:line="240" w:lineRule="auto"/>
              <w:ind w:left="319"/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</w:pPr>
          </w:p>
          <w:p w14:paraId="633767BF" w14:textId="5E3235F2" w:rsidR="001D620C" w:rsidRPr="001D620C" w:rsidRDefault="001D620C" w:rsidP="003B648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19"/>
              </w:tabs>
              <w:spacing w:after="0" w:line="240" w:lineRule="auto"/>
              <w:ind w:left="319"/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</w:pP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The Learning Disability Child and Adolescent Mental Health Service (LD CAMHS) West Cheshire, Telephone: Ellesmere Port Office: 0151 488 8041; Crewe Office: 01270 848030 </w:t>
            </w:r>
            <w:r w:rsidR="00E85749"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Email:</w:t>
            </w:r>
            <w:r w:rsidR="00E85749" w:rsidRPr="005112CE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</w:t>
            </w:r>
            <w:hyperlink r:id="rId64" w:history="1">
              <w:r w:rsidR="00E85749" w:rsidRPr="00D94B40">
                <w:rPr>
                  <w:rStyle w:val="Hyperlink"/>
                  <w:rFonts w:eastAsia="Times New Roman" w:cstheme="minorHAnsi"/>
                  <w:kern w:val="24"/>
                  <w:sz w:val="18"/>
                  <w:szCs w:val="18"/>
                  <w:lang w:eastAsia="en-GB"/>
                </w:rPr>
                <w:t>cwp.ldcamhs.west@nhs.net</w:t>
              </w:r>
            </w:hyperlink>
            <w:r w:rsidR="00E85749">
              <w:rPr>
                <w:rFonts w:eastAsia="Times New Roman" w:cstheme="minorHAnsi"/>
                <w:color w:val="3012AE"/>
                <w:kern w:val="24"/>
                <w:sz w:val="18"/>
                <w:szCs w:val="18"/>
                <w:lang w:eastAsia="en-GB"/>
              </w:rPr>
              <w:t xml:space="preserve"> o</w:t>
            </w: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r </w:t>
            </w:r>
            <w:hyperlink r:id="rId65" w:history="1">
              <w:r w:rsidRPr="001D620C">
                <w:rPr>
                  <w:rStyle w:val="Hyperlink"/>
                  <w:rFonts w:eastAsia="Times New Roman" w:cstheme="minorHAnsi"/>
                  <w:kern w:val="24"/>
                  <w:sz w:val="18"/>
                  <w:szCs w:val="18"/>
                  <w:lang w:eastAsia="en-GB"/>
                </w:rPr>
                <w:t>cwp.LDCAMHSCentral@nhs.net</w:t>
              </w:r>
            </w:hyperlink>
          </w:p>
          <w:p w14:paraId="5F93F7B5" w14:textId="77777777" w:rsidR="001D620C" w:rsidRPr="001D620C" w:rsidRDefault="001D620C" w:rsidP="003B648B">
            <w:pPr>
              <w:pStyle w:val="ListParagraph"/>
              <w:spacing w:after="0" w:line="240" w:lineRule="auto"/>
              <w:ind w:left="319"/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</w:pPr>
          </w:p>
          <w:p w14:paraId="4A92B51E" w14:textId="462E6AA4" w:rsidR="001D620C" w:rsidRPr="001D620C" w:rsidRDefault="001D620C" w:rsidP="003B648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19"/>
              </w:tabs>
              <w:spacing w:after="0" w:line="240" w:lineRule="auto"/>
              <w:ind w:left="319"/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</w:pPr>
            <w:r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West Cheshire 0-1</w:t>
            </w:r>
            <w:r w:rsidR="00171751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8</w:t>
            </w:r>
            <w:r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CAMHs,</w:t>
            </w: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Chester.</w:t>
            </w:r>
            <w:r w:rsidR="00E85749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A</w:t>
            </w: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team of specially trained workers whose job it is to work collaboratively with young people and their families Chester, CH1 3DY Tel 01244 393200</w:t>
            </w:r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Email: </w:t>
            </w:r>
            <w:r w:rsidR="00AC59FC">
              <w:t xml:space="preserve"> </w:t>
            </w:r>
            <w:hyperlink r:id="rId66" w:history="1">
              <w:r w:rsidR="00AC59FC" w:rsidRPr="00D94B40">
                <w:rPr>
                  <w:rStyle w:val="Hyperlink"/>
                  <w:rFonts w:eastAsia="Times New Roman" w:cstheme="minorHAnsi"/>
                  <w:kern w:val="24"/>
                  <w:sz w:val="18"/>
                  <w:szCs w:val="18"/>
                  <w:lang w:eastAsia="en-GB"/>
                </w:rPr>
                <w:t>https://www.cwp.nhs.uk/services-and-locations/services/west-cheshire-0-16-camhs/</w:t>
              </w:r>
            </w:hyperlink>
            <w:r w:rsidR="00AC59F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93B1BFB" w14:textId="77777777" w:rsidR="001D620C" w:rsidRPr="001D620C" w:rsidRDefault="001D620C" w:rsidP="003B648B">
            <w:pPr>
              <w:pStyle w:val="ListParagraph"/>
              <w:spacing w:after="0" w:line="240" w:lineRule="auto"/>
              <w:ind w:left="319"/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</w:pPr>
          </w:p>
          <w:p w14:paraId="6BAD7573" w14:textId="7BB9007A" w:rsidR="001D620C" w:rsidRPr="001D620C" w:rsidRDefault="001D620C" w:rsidP="003B648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19"/>
              </w:tabs>
              <w:spacing w:after="0" w:line="240" w:lineRule="auto"/>
              <w:ind w:left="319"/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</w:pPr>
            <w:r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West Cheshire 0-1</w:t>
            </w:r>
            <w:r w:rsidR="00171751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8</w:t>
            </w:r>
            <w:r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C</w:t>
            </w:r>
            <w:r w:rsidR="00E85749"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AMH</w:t>
            </w:r>
            <w:r w:rsidRPr="00D30340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s,</w:t>
            </w: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Winsford</w:t>
            </w:r>
            <w:r w:rsidR="00E85749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>. A</w:t>
            </w: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t xml:space="preserve"> team of specially trained workers whose job it is to work collaboratively with young people and their families who are experiencing mental health </w:t>
            </w:r>
            <w:r w:rsidRPr="001D620C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n-GB"/>
              </w:rPr>
              <w:lastRenderedPageBreak/>
              <w:t>difficulties. Winsford Tel: 01606 555240</w:t>
            </w:r>
          </w:p>
        </w:tc>
        <w:tc>
          <w:tcPr>
            <w:tcW w:w="2678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14:paraId="787FB3FC" w14:textId="5D47EB88" w:rsidR="008F2CED" w:rsidRDefault="008F2CED" w:rsidP="008F2C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 w:rsidRPr="008F2CED"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>Ancora</w:t>
            </w:r>
            <w:proofErr w:type="spellEnd"/>
            <w:r w:rsidRPr="008F2CE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House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hyperlink r:id="rId67" w:history="1">
              <w:r w:rsidR="001B1E46" w:rsidRPr="00D94B40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https://www.cwp.nhs.uk/ancorahouse/</w:t>
              </w:r>
            </w:hyperlink>
            <w:r w:rsidR="001B1E4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  <w:p w14:paraId="5628CA73" w14:textId="77777777" w:rsidR="008F2CED" w:rsidRPr="008F2CED" w:rsidRDefault="008F2CED" w:rsidP="008F2C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</w:t>
            </w:r>
            <w:r w:rsidRPr="008F2CED">
              <w:rPr>
                <w:rFonts w:eastAsia="Times New Roman" w:cstheme="minorHAnsi"/>
                <w:sz w:val="16"/>
                <w:szCs w:val="16"/>
                <w:lang w:eastAsia="en-GB"/>
              </w:rPr>
              <w:t>pecialist inpatient unit for young people who are having difficulties with their thoughts, feelings or behaviour and need a short stay in hospital.</w:t>
            </w:r>
          </w:p>
          <w:p w14:paraId="75EB7A03" w14:textId="77777777" w:rsidR="008F2CED" w:rsidRPr="008F2CED" w:rsidRDefault="008F2CED" w:rsidP="008F2C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5B4B5EE" w14:textId="77777777" w:rsidR="001D620C" w:rsidRPr="001D620C" w:rsidRDefault="00440167" w:rsidP="003C7E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hyperlink r:id="rId68" w:history="1">
              <w:r w:rsidR="007A3FF0" w:rsidRPr="003C7EF3">
                <w:rPr>
                  <w:rStyle w:val="Hyperlink"/>
                  <w:sz w:val="18"/>
                  <w:szCs w:val="18"/>
                </w:rPr>
                <w:t>Forensic Child and Adolescent</w:t>
              </w:r>
            </w:hyperlink>
            <w:r w:rsidR="007A3FF0" w:rsidRPr="007A3FF0">
              <w:rPr>
                <w:color w:val="1F497D"/>
                <w:sz w:val="18"/>
                <w:szCs w:val="18"/>
              </w:rPr>
              <w:t xml:space="preserve"> </w:t>
            </w:r>
            <w:r w:rsidR="003C7EF3" w:rsidRPr="003C7EF3">
              <w:rPr>
                <w:sz w:val="18"/>
                <w:szCs w:val="18"/>
              </w:rPr>
              <w:t xml:space="preserve">support </w:t>
            </w:r>
          </w:p>
        </w:tc>
      </w:tr>
    </w:tbl>
    <w:p w14:paraId="0203C7EC" w14:textId="77777777" w:rsidR="007979B3" w:rsidRDefault="00440167"/>
    <w:sectPr w:rsidR="007979B3" w:rsidSect="00011EEF">
      <w:headerReference w:type="default" r:id="rId69"/>
      <w:pgSz w:w="16838" w:h="11906" w:orient="landscape"/>
      <w:pgMar w:top="720" w:right="720" w:bottom="284" w:left="28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8566" w14:textId="77777777" w:rsidR="00440167" w:rsidRDefault="00440167" w:rsidP="003B648B">
      <w:pPr>
        <w:spacing w:after="0" w:line="240" w:lineRule="auto"/>
      </w:pPr>
      <w:r>
        <w:separator/>
      </w:r>
    </w:p>
  </w:endnote>
  <w:endnote w:type="continuationSeparator" w:id="0">
    <w:p w14:paraId="76BD642B" w14:textId="77777777" w:rsidR="00440167" w:rsidRDefault="00440167" w:rsidP="003B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D1A3" w14:textId="77777777" w:rsidR="00440167" w:rsidRDefault="00440167" w:rsidP="003B648B">
      <w:pPr>
        <w:spacing w:after="0" w:line="240" w:lineRule="auto"/>
      </w:pPr>
      <w:r>
        <w:separator/>
      </w:r>
    </w:p>
  </w:footnote>
  <w:footnote w:type="continuationSeparator" w:id="0">
    <w:p w14:paraId="3774F63F" w14:textId="77777777" w:rsidR="00440167" w:rsidRDefault="00440167" w:rsidP="003B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85B3" w14:textId="4F0D72FE" w:rsidR="00EC5401" w:rsidRDefault="00440167">
    <w:pPr>
      <w:pStyle w:val="Header"/>
      <w:rPr>
        <w:sz w:val="28"/>
        <w:szCs w:val="28"/>
      </w:rPr>
    </w:pPr>
    <w:sdt>
      <w:sdtPr>
        <w:rPr>
          <w:sz w:val="28"/>
          <w:szCs w:val="28"/>
        </w:rPr>
        <w:id w:val="1990600599"/>
        <w:docPartObj>
          <w:docPartGallery w:val="Watermarks"/>
          <w:docPartUnique/>
        </w:docPartObj>
      </w:sdtPr>
      <w:sdtEndPr/>
      <w:sdtContent>
        <w:r>
          <w:rPr>
            <w:noProof/>
            <w:sz w:val="28"/>
            <w:szCs w:val="28"/>
          </w:rPr>
          <w:pict w14:anchorId="4D0550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44CC2" w:rsidRPr="00D44CC2">
      <w:rPr>
        <w:sz w:val="28"/>
        <w:szCs w:val="28"/>
      </w:rPr>
      <w:t xml:space="preserve">Emotional Health and Wellbeing and Mental Health Services </w:t>
    </w:r>
    <w:r w:rsidR="00E118CF">
      <w:rPr>
        <w:sz w:val="28"/>
        <w:szCs w:val="28"/>
      </w:rPr>
      <w:t xml:space="preserve">for staff and their children. Taken from CWAC document </w:t>
    </w:r>
  </w:p>
  <w:p w14:paraId="520161C0" w14:textId="77777777" w:rsidR="00E118CF" w:rsidRDefault="00E11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30B"/>
    <w:multiLevelType w:val="hybridMultilevel"/>
    <w:tmpl w:val="A02C6A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3457B"/>
    <w:multiLevelType w:val="hybridMultilevel"/>
    <w:tmpl w:val="A8822B92"/>
    <w:lvl w:ilvl="0" w:tplc="0D5AB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45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85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61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A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63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63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A3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80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F01E8A"/>
    <w:multiLevelType w:val="hybridMultilevel"/>
    <w:tmpl w:val="DE40DC1E"/>
    <w:lvl w:ilvl="0" w:tplc="993E4B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B0121"/>
    <w:multiLevelType w:val="hybridMultilevel"/>
    <w:tmpl w:val="FC726E08"/>
    <w:lvl w:ilvl="0" w:tplc="993E4B1A">
      <w:start w:val="1"/>
      <w:numFmt w:val="bullet"/>
      <w:lvlText w:val="•"/>
      <w:lvlJc w:val="left"/>
      <w:pPr>
        <w:tabs>
          <w:tab w:val="num" w:pos="-1010"/>
        </w:tabs>
        <w:ind w:left="-1010" w:hanging="360"/>
      </w:pPr>
      <w:rPr>
        <w:rFonts w:ascii="Arial" w:hAnsi="Arial" w:hint="default"/>
      </w:rPr>
    </w:lvl>
    <w:lvl w:ilvl="1" w:tplc="AE382A06" w:tentative="1">
      <w:start w:val="1"/>
      <w:numFmt w:val="bullet"/>
      <w:lvlText w:val="•"/>
      <w:lvlJc w:val="left"/>
      <w:pPr>
        <w:tabs>
          <w:tab w:val="num" w:pos="-290"/>
        </w:tabs>
        <w:ind w:left="-290" w:hanging="360"/>
      </w:pPr>
      <w:rPr>
        <w:rFonts w:ascii="Arial" w:hAnsi="Arial" w:hint="default"/>
      </w:rPr>
    </w:lvl>
    <w:lvl w:ilvl="2" w:tplc="6CB250BA" w:tentative="1">
      <w:start w:val="1"/>
      <w:numFmt w:val="bullet"/>
      <w:lvlText w:val="•"/>
      <w:lvlJc w:val="left"/>
      <w:pPr>
        <w:tabs>
          <w:tab w:val="num" w:pos="430"/>
        </w:tabs>
        <w:ind w:left="430" w:hanging="360"/>
      </w:pPr>
      <w:rPr>
        <w:rFonts w:ascii="Arial" w:hAnsi="Arial" w:hint="default"/>
      </w:rPr>
    </w:lvl>
    <w:lvl w:ilvl="3" w:tplc="61520264" w:tentative="1">
      <w:start w:val="1"/>
      <w:numFmt w:val="bullet"/>
      <w:lvlText w:val="•"/>
      <w:lvlJc w:val="left"/>
      <w:pPr>
        <w:tabs>
          <w:tab w:val="num" w:pos="1150"/>
        </w:tabs>
        <w:ind w:left="1150" w:hanging="360"/>
      </w:pPr>
      <w:rPr>
        <w:rFonts w:ascii="Arial" w:hAnsi="Arial" w:hint="default"/>
      </w:rPr>
    </w:lvl>
    <w:lvl w:ilvl="4" w:tplc="188E4C00" w:tentative="1">
      <w:start w:val="1"/>
      <w:numFmt w:val="bullet"/>
      <w:lvlText w:val="•"/>
      <w:lvlJc w:val="left"/>
      <w:pPr>
        <w:tabs>
          <w:tab w:val="num" w:pos="1870"/>
        </w:tabs>
        <w:ind w:left="1870" w:hanging="360"/>
      </w:pPr>
      <w:rPr>
        <w:rFonts w:ascii="Arial" w:hAnsi="Arial" w:hint="default"/>
      </w:rPr>
    </w:lvl>
    <w:lvl w:ilvl="5" w:tplc="1A2A1758" w:tentative="1">
      <w:start w:val="1"/>
      <w:numFmt w:val="bullet"/>
      <w:lvlText w:val="•"/>
      <w:lvlJc w:val="left"/>
      <w:pPr>
        <w:tabs>
          <w:tab w:val="num" w:pos="2590"/>
        </w:tabs>
        <w:ind w:left="2590" w:hanging="360"/>
      </w:pPr>
      <w:rPr>
        <w:rFonts w:ascii="Arial" w:hAnsi="Arial" w:hint="default"/>
      </w:rPr>
    </w:lvl>
    <w:lvl w:ilvl="6" w:tplc="EA1CD8F2" w:tentative="1">
      <w:start w:val="1"/>
      <w:numFmt w:val="bullet"/>
      <w:lvlText w:val="•"/>
      <w:lvlJc w:val="left"/>
      <w:pPr>
        <w:tabs>
          <w:tab w:val="num" w:pos="3310"/>
        </w:tabs>
        <w:ind w:left="3310" w:hanging="360"/>
      </w:pPr>
      <w:rPr>
        <w:rFonts w:ascii="Arial" w:hAnsi="Arial" w:hint="default"/>
      </w:rPr>
    </w:lvl>
    <w:lvl w:ilvl="7" w:tplc="41360336" w:tentative="1">
      <w:start w:val="1"/>
      <w:numFmt w:val="bullet"/>
      <w:lvlText w:val="•"/>
      <w:lvlJc w:val="left"/>
      <w:pPr>
        <w:tabs>
          <w:tab w:val="num" w:pos="4030"/>
        </w:tabs>
        <w:ind w:left="4030" w:hanging="360"/>
      </w:pPr>
      <w:rPr>
        <w:rFonts w:ascii="Arial" w:hAnsi="Arial" w:hint="default"/>
      </w:rPr>
    </w:lvl>
    <w:lvl w:ilvl="8" w:tplc="A99407A8" w:tentative="1">
      <w:start w:val="1"/>
      <w:numFmt w:val="bullet"/>
      <w:lvlText w:val="•"/>
      <w:lvlJc w:val="left"/>
      <w:pPr>
        <w:tabs>
          <w:tab w:val="num" w:pos="4750"/>
        </w:tabs>
        <w:ind w:left="4750" w:hanging="360"/>
      </w:pPr>
      <w:rPr>
        <w:rFonts w:ascii="Arial" w:hAnsi="Arial" w:hint="default"/>
      </w:rPr>
    </w:lvl>
  </w:abstractNum>
  <w:abstractNum w:abstractNumId="4" w15:restartNumberingAfterBreak="0">
    <w:nsid w:val="669A63A0"/>
    <w:multiLevelType w:val="hybridMultilevel"/>
    <w:tmpl w:val="FE780A6A"/>
    <w:lvl w:ilvl="0" w:tplc="0D5AB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0C"/>
    <w:rsid w:val="00011EEF"/>
    <w:rsid w:val="00042A0F"/>
    <w:rsid w:val="000E26CB"/>
    <w:rsid w:val="00116307"/>
    <w:rsid w:val="00152F99"/>
    <w:rsid w:val="00171751"/>
    <w:rsid w:val="00193C72"/>
    <w:rsid w:val="001B1E46"/>
    <w:rsid w:val="001C4442"/>
    <w:rsid w:val="001D1808"/>
    <w:rsid w:val="001D620C"/>
    <w:rsid w:val="00216EA6"/>
    <w:rsid w:val="00275B09"/>
    <w:rsid w:val="002F5C90"/>
    <w:rsid w:val="003B41C1"/>
    <w:rsid w:val="003B648B"/>
    <w:rsid w:val="003C7EF3"/>
    <w:rsid w:val="003F03E7"/>
    <w:rsid w:val="00440167"/>
    <w:rsid w:val="004566F7"/>
    <w:rsid w:val="004610C8"/>
    <w:rsid w:val="005112CE"/>
    <w:rsid w:val="00513A57"/>
    <w:rsid w:val="0059353D"/>
    <w:rsid w:val="0060657A"/>
    <w:rsid w:val="00642173"/>
    <w:rsid w:val="00654BF2"/>
    <w:rsid w:val="006628C5"/>
    <w:rsid w:val="006C7177"/>
    <w:rsid w:val="006D0683"/>
    <w:rsid w:val="00744659"/>
    <w:rsid w:val="0078104C"/>
    <w:rsid w:val="007A3FF0"/>
    <w:rsid w:val="0080298B"/>
    <w:rsid w:val="00870BCF"/>
    <w:rsid w:val="00877CDD"/>
    <w:rsid w:val="00887AF0"/>
    <w:rsid w:val="00896876"/>
    <w:rsid w:val="008F2CED"/>
    <w:rsid w:val="0091402B"/>
    <w:rsid w:val="00931B95"/>
    <w:rsid w:val="009E4D9F"/>
    <w:rsid w:val="009F573E"/>
    <w:rsid w:val="00A15A01"/>
    <w:rsid w:val="00A541A4"/>
    <w:rsid w:val="00AC59FC"/>
    <w:rsid w:val="00B30825"/>
    <w:rsid w:val="00C86361"/>
    <w:rsid w:val="00D30340"/>
    <w:rsid w:val="00D44CC2"/>
    <w:rsid w:val="00E118CF"/>
    <w:rsid w:val="00E4146E"/>
    <w:rsid w:val="00E85749"/>
    <w:rsid w:val="00EC5401"/>
    <w:rsid w:val="00ED4715"/>
    <w:rsid w:val="00F1187F"/>
    <w:rsid w:val="00F31F6E"/>
    <w:rsid w:val="00F7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2F264"/>
  <w15:docId w15:val="{23332090-9161-48BF-B444-01FD5ED2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2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8B"/>
  </w:style>
  <w:style w:type="paragraph" w:styleId="Footer">
    <w:name w:val="footer"/>
    <w:basedOn w:val="Normal"/>
    <w:link w:val="FooterChar"/>
    <w:uiPriority w:val="99"/>
    <w:unhideWhenUsed/>
    <w:rsid w:val="003B6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8B"/>
  </w:style>
  <w:style w:type="paragraph" w:styleId="BalloonText">
    <w:name w:val="Balloon Text"/>
    <w:basedOn w:val="Normal"/>
    <w:link w:val="BalloonTextChar"/>
    <w:uiPriority w:val="99"/>
    <w:semiHidden/>
    <w:unhideWhenUsed/>
    <w:rsid w:val="003B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48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44C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89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vewell.cheshirewestandchester.gov.uk/Services/1279" TargetMode="External"/><Relationship Id="rId21" Type="http://schemas.openxmlformats.org/officeDocument/2006/relationships/hyperlink" Target="file:///C:\Users\cherylcooper\AppData\Local\Microsoft\Windows\INetCache\Content.Outlook\J7JLTVCH\YouinMind.org" TargetMode="External"/><Relationship Id="rId42" Type="http://schemas.openxmlformats.org/officeDocument/2006/relationships/hyperlink" Target="https://www.brioleisure.org/" TargetMode="External"/><Relationship Id="rId47" Type="http://schemas.openxmlformats.org/officeDocument/2006/relationships/hyperlink" Target="https://www.togetherforadoption.co.uk/Support/Support.aspx" TargetMode="External"/><Relationship Id="rId63" Type="http://schemas.openxmlformats.org/officeDocument/2006/relationships/hyperlink" Target="https://www.cwp.nhs.uk/services-and-locations/services/western-cheshire-iapt/self-referral-and-how-to-get-help/" TargetMode="External"/><Relationship Id="rId68" Type="http://schemas.openxmlformats.org/officeDocument/2006/relationships/hyperlink" Target="https://www.gmmh.nhs.uk/fcamhs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hs.uk/apps-library/category/mental-health" TargetMode="External"/><Relationship Id="rId29" Type="http://schemas.openxmlformats.org/officeDocument/2006/relationships/hyperlink" Target="https://www.cwp.nhs.uk/crisis/" TargetMode="External"/><Relationship Id="rId11" Type="http://schemas.openxmlformats.org/officeDocument/2006/relationships/hyperlink" Target="https://www.gov.uk/government/publications/covid-19-guidance-for-the-public-on-mental-health-and-wellbeing" TargetMode="External"/><Relationship Id="rId24" Type="http://schemas.openxmlformats.org/officeDocument/2006/relationships/hyperlink" Target="http://www.wcmhf.org/" TargetMode="External"/><Relationship Id="rId32" Type="http://schemas.openxmlformats.org/officeDocument/2006/relationships/hyperlink" Target="https://www.healthboxcic.com/" TargetMode="External"/><Relationship Id="rId37" Type="http://schemas.openxmlformats.org/officeDocument/2006/relationships/hyperlink" Target="https://www.giveusashout.org/" TargetMode="External"/><Relationship Id="rId40" Type="http://schemas.openxmlformats.org/officeDocument/2006/relationships/hyperlink" Target="https://www.themix.org.uk/" TargetMode="External"/><Relationship Id="rId45" Type="http://schemas.openxmlformats.org/officeDocument/2006/relationships/hyperlink" Target="https://www.wildernesstribe.org/" TargetMode="External"/><Relationship Id="rId53" Type="http://schemas.openxmlformats.org/officeDocument/2006/relationships/hyperlink" Target="https://www.winstonswish.org/" TargetMode="External"/><Relationship Id="rId58" Type="http://schemas.openxmlformats.org/officeDocument/2006/relationships/hyperlink" Target="https://www.griefencounter.org.uk/" TargetMode="External"/><Relationship Id="rId66" Type="http://schemas.openxmlformats.org/officeDocument/2006/relationships/hyperlink" Target="https://www.cwp.nhs.uk/services-and-locations/services/west-cheshire-0-16-camhs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cherylcooper\AppData\Local\Microsoft\Windows\INetCache\Content.Outlook\J7JLTVCH\www.calmharm.co.uk\" TargetMode="External"/><Relationship Id="rId19" Type="http://schemas.openxmlformats.org/officeDocument/2006/relationships/hyperlink" Target="https://www.nhs.uk/apps-library/thinkninja/" TargetMode="External"/><Relationship Id="rId14" Type="http://schemas.openxmlformats.org/officeDocument/2006/relationships/hyperlink" Target="https://youngminds.org.uk/" TargetMode="External"/><Relationship Id="rId22" Type="http://schemas.openxmlformats.org/officeDocument/2006/relationships/hyperlink" Target="https://www.samaritans.org/" TargetMode="External"/><Relationship Id="rId27" Type="http://schemas.openxmlformats.org/officeDocument/2006/relationships/hyperlink" Target="https://cheshirewestvirtual.school/" TargetMode="External"/><Relationship Id="rId30" Type="http://schemas.openxmlformats.org/officeDocument/2006/relationships/hyperlink" Target="https://cwc-live.occsites.co.uk/Services/660" TargetMode="External"/><Relationship Id="rId35" Type="http://schemas.openxmlformats.org/officeDocument/2006/relationships/hyperlink" Target="https://www.selfharm.co.uk/" TargetMode="External"/><Relationship Id="rId43" Type="http://schemas.openxmlformats.org/officeDocument/2006/relationships/hyperlink" Target="https://www.theproudtrust.org/" TargetMode="External"/><Relationship Id="rId48" Type="http://schemas.openxmlformats.org/officeDocument/2006/relationships/hyperlink" Target="https://www.livewell.cheshirewestandchester.gov.uk/Categories/4851" TargetMode="External"/><Relationship Id="rId56" Type="http://schemas.openxmlformats.org/officeDocument/2006/relationships/hyperlink" Target="https://www.thedoveservice.org.uk/" TargetMode="External"/><Relationship Id="rId64" Type="http://schemas.openxmlformats.org/officeDocument/2006/relationships/hyperlink" Target="mailto:cwp.ldcamhs.west@nhs.net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annafreud.org/mental-health-professionals/thrive-framework/" TargetMode="External"/><Relationship Id="rId51" Type="http://schemas.openxmlformats.org/officeDocument/2006/relationships/hyperlink" Target="https://www.childbereavementuk.org/Pages/Category/child-bereavement-uk-support-service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.uk/government/publications/covid-19-guidance-for-the-public-on-mental-health-and-wellbeing" TargetMode="External"/><Relationship Id="rId17" Type="http://schemas.openxmlformats.org/officeDocument/2006/relationships/hyperlink" Target="https://www.chesterpride.co.uk/" TargetMode="External"/><Relationship Id="rId25" Type="http://schemas.openxmlformats.org/officeDocument/2006/relationships/hyperlink" Target="https://koalanw.co.uk/" TargetMode="External"/><Relationship Id="rId33" Type="http://schemas.openxmlformats.org/officeDocument/2006/relationships/hyperlink" Target="https://youthfed.org.uk/" TargetMode="External"/><Relationship Id="rId38" Type="http://schemas.openxmlformats.org/officeDocument/2006/relationships/hyperlink" Target="http://www.cheshirewestandchester.gov.uk/residents/crime-prevention/domestic-abuse/domestic-abuse.aspx" TargetMode="External"/><Relationship Id="rId46" Type="http://schemas.openxmlformats.org/officeDocument/2006/relationships/hyperlink" Target="https://www.livewell.cheshirewestandchester.gov.uk/Services/705" TargetMode="External"/><Relationship Id="rId59" Type="http://schemas.openxmlformats.org/officeDocument/2006/relationships/hyperlink" Target="https://thelossfoundation.org/" TargetMode="External"/><Relationship Id="rId67" Type="http://schemas.openxmlformats.org/officeDocument/2006/relationships/hyperlink" Target="https://www.cwp.nhs.uk/ancorahouse/" TargetMode="External"/><Relationship Id="rId20" Type="http://schemas.openxmlformats.org/officeDocument/2006/relationships/hyperlink" Target="https://www.annafreud.org/on-my-mind/" TargetMode="External"/><Relationship Id="rId41" Type="http://schemas.openxmlformats.org/officeDocument/2006/relationships/hyperlink" Target="https://www.ragefitnesscompany.com/" TargetMode="External"/><Relationship Id="rId54" Type="http://schemas.openxmlformats.org/officeDocument/2006/relationships/hyperlink" Target="https://www.cruse.org.uk/" TargetMode="External"/><Relationship Id="rId62" Type="http://schemas.openxmlformats.org/officeDocument/2006/relationships/hyperlink" Target="https://www.cwp.nhs.uk/services-and-locations/services/western-cheshire-iapt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tudentminds.org.uk/" TargetMode="External"/><Relationship Id="rId23" Type="http://schemas.openxmlformats.org/officeDocument/2006/relationships/hyperlink" Target="http://www.wcmhf.org/" TargetMode="External"/><Relationship Id="rId28" Type="http://schemas.openxmlformats.org/officeDocument/2006/relationships/hyperlink" Target="https://westcheshirechildrenstrust.co.uk/our-way-of-working/recovery-model" TargetMode="External"/><Relationship Id="rId36" Type="http://schemas.openxmlformats.org/officeDocument/2006/relationships/hyperlink" Target="https://www.livewell.cheshirewestandchester.gov.uk/Services/706" TargetMode="External"/><Relationship Id="rId49" Type="http://schemas.openxmlformats.org/officeDocument/2006/relationships/hyperlink" Target="https://www.cheshirewestandchester.gov.uk/residents/young-people/youth-service/youth-service.aspx" TargetMode="External"/><Relationship Id="rId57" Type="http://schemas.openxmlformats.org/officeDocument/2006/relationships/hyperlink" Target="https://www.elsieeverafter.org.uk/" TargetMode="External"/><Relationship Id="rId10" Type="http://schemas.openxmlformats.org/officeDocument/2006/relationships/hyperlink" Target="https://www.kindtoyourmind.org/" TargetMode="External"/><Relationship Id="rId31" Type="http://schemas.openxmlformats.org/officeDocument/2006/relationships/hyperlink" Target="https://www.cheshirewestandchester.gov.uk/residents/education-and-learning/medical-needs.aspx" TargetMode="External"/><Relationship Id="rId44" Type="http://schemas.openxmlformats.org/officeDocument/2006/relationships/hyperlink" Target="https://www.platformforlife.org.uk/" TargetMode="External"/><Relationship Id="rId52" Type="http://schemas.openxmlformats.org/officeDocument/2006/relationships/hyperlink" Target="https://www.winstonswish.org/" TargetMode="External"/><Relationship Id="rId60" Type="http://schemas.openxmlformats.org/officeDocument/2006/relationships/hyperlink" Target="https://uksobs.org/" TargetMode="External"/><Relationship Id="rId65" Type="http://schemas.openxmlformats.org/officeDocument/2006/relationships/hyperlink" Target="mailto:cwp.LDCAMHSCentral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mind.org.uk/services-and-contacts/west-cheshire/" TargetMode="External"/><Relationship Id="rId13" Type="http://schemas.openxmlformats.org/officeDocument/2006/relationships/hyperlink" Target="https://www.nhs.uk/oneyou/every-mind-matters/" TargetMode="External"/><Relationship Id="rId18" Type="http://schemas.openxmlformats.org/officeDocument/2006/relationships/hyperlink" Target="https://hubofhope.co.uk/" TargetMode="External"/><Relationship Id="rId39" Type="http://schemas.openxmlformats.org/officeDocument/2006/relationships/hyperlink" Target="https://nopanic.org.uk/youth-hub/" TargetMode="External"/><Relationship Id="rId34" Type="http://schemas.openxmlformats.org/officeDocument/2006/relationships/hyperlink" Target="https://www.kooth.com/" TargetMode="External"/><Relationship Id="rId50" Type="http://schemas.openxmlformats.org/officeDocument/2006/relationships/hyperlink" Target="http://www.hospiceofthegoodshepherd.com/" TargetMode="External"/><Relationship Id="rId55" Type="http://schemas.openxmlformats.org/officeDocument/2006/relationships/hyperlink" Target="http://www.hopeagai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1917-5629-48BA-BD45-398C52C6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Joleen Shaw</dc:creator>
  <cp:lastModifiedBy>Victoria Road Primary Head</cp:lastModifiedBy>
  <cp:revision>2</cp:revision>
  <dcterms:created xsi:type="dcterms:W3CDTF">2022-03-05T07:13:00Z</dcterms:created>
  <dcterms:modified xsi:type="dcterms:W3CDTF">2022-03-05T07:13:00Z</dcterms:modified>
</cp:coreProperties>
</file>